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F3AE" w14:textId="77777777" w:rsidR="00761850" w:rsidRPr="00E216D5" w:rsidRDefault="00761850">
      <w:pPr>
        <w:rPr>
          <w:rFonts w:ascii="TH SarabunIT๙" w:hAnsi="TH SarabunIT๙" w:cs="TH SarabunIT๙"/>
        </w:rPr>
      </w:pPr>
      <w:r w:rsidRPr="00E216D5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3A34716" wp14:editId="3DA870B9">
            <wp:simplePos x="0" y="0"/>
            <wp:positionH relativeFrom="column">
              <wp:posOffset>2596515</wp:posOffset>
            </wp:positionH>
            <wp:positionV relativeFrom="paragraph">
              <wp:posOffset>-512445</wp:posOffset>
            </wp:positionV>
            <wp:extent cx="1080000" cy="1080000"/>
            <wp:effectExtent l="0" t="0" r="6350" b="6350"/>
            <wp:wrapNone/>
            <wp:docPr id="1" name="รูปภาพ 1" descr="krut_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04104F" w14:textId="77777777" w:rsidR="00761850" w:rsidRPr="00E216D5" w:rsidRDefault="00761850">
      <w:pPr>
        <w:rPr>
          <w:rFonts w:ascii="TH SarabunIT๙" w:hAnsi="TH SarabunIT๙" w:cs="TH SarabunIT๙"/>
        </w:rPr>
      </w:pPr>
    </w:p>
    <w:p w14:paraId="2FF28616" w14:textId="4916DC02" w:rsidR="00B476A1" w:rsidRPr="00E216D5" w:rsidRDefault="00761850" w:rsidP="00761850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คำสั่งองค์การบริหารส่วนตำบล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060EB63D" w14:textId="4C9B1770" w:rsidR="00761850" w:rsidRPr="00E216D5" w:rsidRDefault="00B476A1" w:rsidP="00761850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850" w:rsidRPr="00E216D5">
        <w:rPr>
          <w:rFonts w:ascii="TH SarabunIT๙" w:hAnsi="TH SarabunIT๙" w:cs="TH SarabunIT๙"/>
          <w:sz w:val="32"/>
          <w:szCs w:val="32"/>
          <w:cs/>
        </w:rPr>
        <w:t>ที่        /256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6</w:t>
      </w:r>
    </w:p>
    <w:p w14:paraId="4208266F" w14:textId="77777777" w:rsidR="00E216D5" w:rsidRPr="00E216D5" w:rsidRDefault="00761850" w:rsidP="00761850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</w:t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>บริหารจัดการความเสี่ยง</w:t>
      </w:r>
      <w:r w:rsidRPr="00E216D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71F722" w14:textId="0DE10532" w:rsidR="00761850" w:rsidRPr="00E216D5" w:rsidRDefault="00B43BB2" w:rsidP="00761850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ประจำปีงบประมาณ พ.ศ. 256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7</w:t>
      </w:r>
    </w:p>
    <w:p w14:paraId="1822BD4E" w14:textId="77777777" w:rsidR="00761850" w:rsidRPr="00E216D5" w:rsidRDefault="00761850" w:rsidP="00761850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--------------------------------------------</w:t>
      </w:r>
    </w:p>
    <w:p w14:paraId="07C506D2" w14:textId="60B43DCF" w:rsidR="00B43BB2" w:rsidRPr="00E216D5" w:rsidRDefault="00761850" w:rsidP="00B43BB2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ab/>
      </w:r>
      <w:r w:rsidRPr="00E216D5">
        <w:rPr>
          <w:rFonts w:ascii="TH SarabunIT๙" w:hAnsi="TH SarabunIT๙" w:cs="TH SarabunIT๙"/>
          <w:sz w:val="32"/>
          <w:szCs w:val="32"/>
          <w:cs/>
        </w:rPr>
        <w:tab/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 xml:space="preserve">เพื่อให้เป็นไปตามบทบัญญัติแห่งพระราชบัญญัติวินัยการเงินการคลังของรัฐ พ.ศ. 2561 มาตรา 79 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br/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>ซึ่งกำหนดให้หน่วยงานของรับจัดให้มีการตรวจสอบภายใน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ซึ่งองค์การบริหารส่วนตำบล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4</w:t>
      </w:r>
      <w:r w:rsidR="00B43BB2" w:rsidRPr="00E216D5">
        <w:rPr>
          <w:rFonts w:ascii="TH SarabunIT๙" w:hAnsi="TH SarabunIT๙" w:cs="TH SarabunIT๙"/>
          <w:sz w:val="32"/>
          <w:szCs w:val="32"/>
          <w:cs/>
        </w:rPr>
        <w:t xml:space="preserve"> ส่วนราชการ ซึ่งทุกส่วนราชการต้องร่วมกันบริหารจัดการความเสี่ยงที่อยู่ภายใต้การบริหารจัดการของหัวหน้าหน่วยงานของรัฐ 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>ให้เป็นไปตาม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พ.ศ. 2562</w:t>
      </w:r>
    </w:p>
    <w:p w14:paraId="2CA36395" w14:textId="79CD0E1A" w:rsidR="006F0D89" w:rsidRPr="00E216D5" w:rsidRDefault="00B43BB2" w:rsidP="00B43BB2">
      <w:pPr>
        <w:spacing w:after="0"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องค์การบริหาร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 xml:space="preserve">  จึงแต่งตั้ง</w:t>
      </w:r>
      <w:r w:rsidRPr="00E216D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="00881B2D" w:rsidRPr="00E216D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คณะกรรมการบริหารจัดการความเสี่ยง ประจำปีงบประมาณ พ.ศ. 256</w:t>
      </w:r>
      <w:r w:rsidR="00E216D5" w:rsidRPr="00E216D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7</w:t>
      </w:r>
      <w:r w:rsidR="00881B2D" w:rsidRPr="00E216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0D89" w:rsidRPr="00E216D5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133014F0" w14:textId="5C4BA985" w:rsidR="00D450E0" w:rsidRPr="00E216D5" w:rsidRDefault="006F0D89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ปลัดองค์การบริหารส่วนตำบลช่องสะแก</w:t>
      </w:r>
      <w:r w:rsidR="00565AC5" w:rsidRPr="00E216D5">
        <w:rPr>
          <w:rFonts w:ascii="TH SarabunIT๙" w:hAnsi="TH SarabunIT๙" w:cs="TH SarabunIT๙"/>
          <w:sz w:val="32"/>
          <w:szCs w:val="32"/>
          <w:cs/>
        </w:rPr>
        <w:tab/>
      </w:r>
      <w:r w:rsidRPr="00E216D5">
        <w:rPr>
          <w:rFonts w:ascii="TH SarabunIT๙" w:hAnsi="TH SarabunIT๙" w:cs="TH SarabunIT๙"/>
          <w:sz w:val="32"/>
          <w:szCs w:val="32"/>
          <w:cs/>
        </w:rPr>
        <w:t>เป็น  ประธานกรรมการ</w:t>
      </w:r>
    </w:p>
    <w:p w14:paraId="411F8371" w14:textId="23FCA7CB" w:rsidR="00E216D5" w:rsidRPr="00E216D5" w:rsidRDefault="00E216D5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2. หัวหน้าสำนักปลัด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43233172" w14:textId="446BC342" w:rsidR="00E216D5" w:rsidRPr="00E216D5" w:rsidRDefault="00E216D5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3. ผู้อำนวยการกองคลัง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18351A69" w14:textId="7044CEEC" w:rsidR="00E216D5" w:rsidRPr="00E216D5" w:rsidRDefault="00E216D5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4. ผู้อำนวยการกองช่าง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4CE0390A" w14:textId="36A59F14" w:rsidR="00E216D5" w:rsidRPr="00E216D5" w:rsidRDefault="00E216D5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5. ผู้อำนวยการกองการศึกษา ศาสนาและวัฒนธรรม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1A9D9C2A" w14:textId="0F462F73" w:rsidR="00E216D5" w:rsidRPr="00E216D5" w:rsidRDefault="00E216D5" w:rsidP="00E216D5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6. นักประชาสัมพันธ์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กรรมการและเลขานุการ</w:t>
      </w:r>
    </w:p>
    <w:p w14:paraId="23132BA9" w14:textId="381DA5DD" w:rsidR="00881B2D" w:rsidRPr="00E216D5" w:rsidRDefault="00E216D5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โดย</w:t>
      </w:r>
      <w:r w:rsidR="00FD47A9" w:rsidRPr="00E216D5">
        <w:rPr>
          <w:rFonts w:ascii="TH SarabunIT๙" w:hAnsi="TH SarabunIT๙" w:cs="TH SarabunIT๙"/>
          <w:sz w:val="32"/>
          <w:szCs w:val="32"/>
          <w:cs/>
        </w:rPr>
        <w:t>ให้คณะกรรมการ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 xml:space="preserve">บริหารจัดการความเสี่ยง </w:t>
      </w:r>
      <w:r w:rsidR="00FD47A9" w:rsidRPr="00E216D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FD47A9" w:rsidRPr="00E216D5">
        <w:rPr>
          <w:rFonts w:ascii="TH SarabunIT๙" w:hAnsi="TH SarabunIT๙" w:cs="TH SarabunIT๙"/>
          <w:sz w:val="32"/>
          <w:szCs w:val="32"/>
          <w:cs/>
        </w:rPr>
        <w:t xml:space="preserve"> มีหน้าที่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>และความรับผิดชอบ ดังนี้</w:t>
      </w:r>
    </w:p>
    <w:p w14:paraId="317EB408" w14:textId="77777777" w:rsidR="00881B2D" w:rsidRPr="00E216D5" w:rsidRDefault="00E126B7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1.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 xml:space="preserve"> จัดทำแผนการบริหารจัดการความเสี่ยง</w:t>
      </w:r>
      <w:r w:rsidRPr="00E216D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4CD753D" w14:textId="6B13AC45" w:rsidR="00E126B7" w:rsidRPr="00E216D5" w:rsidRDefault="00E126B7" w:rsidP="00E126B7">
      <w:pPr>
        <w:pStyle w:val="ListParagraph"/>
        <w:spacing w:before="240" w:after="0" w:line="240" w:lineRule="atLeast"/>
        <w:ind w:left="36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1.1</w:t>
      </w:r>
      <w:r w:rsidR="00A6043B" w:rsidRPr="00E216D5">
        <w:rPr>
          <w:rFonts w:ascii="TH SarabunIT๙" w:hAnsi="TH SarabunIT๙" w:cs="TH SarabunIT๙"/>
          <w:sz w:val="32"/>
          <w:szCs w:val="32"/>
          <w:cs/>
        </w:rPr>
        <w:t xml:space="preserve"> พิจารณาและจัดทำร่าง</w:t>
      </w:r>
      <w:r w:rsidRPr="00E216D5">
        <w:rPr>
          <w:rFonts w:ascii="TH SarabunIT๙" w:hAnsi="TH SarabunIT๙" w:cs="TH SarabunIT๙"/>
          <w:sz w:val="32"/>
          <w:szCs w:val="32"/>
          <w:cs/>
        </w:rPr>
        <w:t>นโยบาย</w:t>
      </w:r>
      <w:r w:rsidR="00A6043B" w:rsidRPr="00E216D5">
        <w:rPr>
          <w:rFonts w:ascii="TH SarabunIT๙" w:hAnsi="TH SarabunIT๙" w:cs="TH SarabunIT๙"/>
          <w:sz w:val="32"/>
          <w:szCs w:val="32"/>
          <w:cs/>
        </w:rPr>
        <w:t>และกรอบ</w:t>
      </w:r>
      <w:r w:rsidRPr="00E216D5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การบริหารจัดการความเสี่ยง </w:t>
      </w:r>
      <w:r w:rsidR="00A6043B" w:rsidRPr="00E216D5">
        <w:rPr>
          <w:rFonts w:ascii="TH SarabunIT๙" w:hAnsi="TH SarabunIT๙" w:cs="TH SarabunIT๙"/>
          <w:sz w:val="32"/>
          <w:szCs w:val="32"/>
          <w:cs/>
        </w:rPr>
        <w:t>เพื่อเสนอต่อ</w:t>
      </w:r>
      <w:r w:rsidRPr="00E216D5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A6043B" w:rsidRPr="00E216D5">
        <w:rPr>
          <w:rFonts w:ascii="TH SarabunIT๙" w:hAnsi="TH SarabunIT๙" w:cs="TH SarabunIT๙"/>
          <w:sz w:val="32"/>
          <w:szCs w:val="32"/>
          <w:cs/>
        </w:rPr>
        <w:t>ให้ความเห็นชอบและอนุมัติ</w:t>
      </w:r>
    </w:p>
    <w:p w14:paraId="3917994D" w14:textId="6CC4CAB9" w:rsidR="00EE5CAA" w:rsidRPr="00E216D5" w:rsidRDefault="00E126B7" w:rsidP="007D30C5">
      <w:pPr>
        <w:pStyle w:val="ListParagraph"/>
        <w:spacing w:before="240" w:after="0" w:line="240" w:lineRule="atLeast"/>
        <w:ind w:left="36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 xml:space="preserve">1.2 </w:t>
      </w:r>
      <w:r w:rsidR="007D30C5" w:rsidRPr="00E216D5">
        <w:rPr>
          <w:rFonts w:ascii="TH SarabunIT๙" w:hAnsi="TH SarabunIT๙" w:cs="TH SarabunIT๙"/>
          <w:sz w:val="32"/>
          <w:szCs w:val="32"/>
          <w:cs/>
        </w:rPr>
        <w:t>กำหนดให้ส่วนราชการนำผลการระบุความเสี่ยง การวิเคราะห์และจัดลำดับความสำคัญของความเสี่ยงและแนวทางการจัดการความเสี่ยง มาจัดทำแผนบริหารจัดการความเสี่ยง</w:t>
      </w:r>
    </w:p>
    <w:p w14:paraId="5960E747" w14:textId="77777777" w:rsidR="00881B2D" w:rsidRPr="00E216D5" w:rsidRDefault="007D30C5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>ติดตามประเมินผลการบริหารจัดการความเสี่ยง</w:t>
      </w:r>
    </w:p>
    <w:p w14:paraId="7595737E" w14:textId="77777777" w:rsidR="00EC3292" w:rsidRPr="00E216D5" w:rsidRDefault="007D30C5" w:rsidP="00EC3292">
      <w:pPr>
        <w:pStyle w:val="ListParagraph"/>
        <w:spacing w:before="240" w:after="0" w:line="24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กำหนดให้ส่วนราชการ</w:t>
      </w:r>
      <w:r w:rsidR="00EC3292" w:rsidRPr="00E216D5">
        <w:rPr>
          <w:rFonts w:ascii="TH SarabunIT๙" w:hAnsi="TH SarabunIT๙" w:cs="TH SarabunIT๙"/>
          <w:sz w:val="32"/>
          <w:szCs w:val="32"/>
          <w:cs/>
        </w:rPr>
        <w:t xml:space="preserve"> สำนัก/กอง/หน่วย </w:t>
      </w:r>
      <w:r w:rsidRPr="00E216D5">
        <w:rPr>
          <w:rFonts w:ascii="TH SarabunIT๙" w:hAnsi="TH SarabunIT๙" w:cs="TH SarabunIT๙"/>
          <w:sz w:val="32"/>
          <w:szCs w:val="32"/>
          <w:cs/>
        </w:rPr>
        <w:t>นำแผนบริหารจัดการความเสี่ยงไปปฏิบัติ และรายงานความคืบหน้าของการดำเนินการตามแผน รวมถึงปัญหา อุปสรรค และความเสี่ยงใหม่ที่อาจเกิดขึ้นระหว่างดำเนินการ</w:t>
      </w:r>
      <w:r w:rsidR="00EC3292" w:rsidRPr="00E216D5">
        <w:rPr>
          <w:rFonts w:ascii="TH SarabunIT๙" w:hAnsi="TH SarabunIT๙" w:cs="TH SarabunIT๙"/>
          <w:sz w:val="32"/>
          <w:szCs w:val="32"/>
          <w:cs/>
        </w:rPr>
        <w:t>รวมถึงแนวทางแก้ไข</w:t>
      </w:r>
      <w:r w:rsidRPr="00E216D5">
        <w:rPr>
          <w:rFonts w:ascii="TH SarabunIT๙" w:hAnsi="TH SarabunIT๙" w:cs="TH SarabunIT๙"/>
          <w:sz w:val="32"/>
          <w:szCs w:val="32"/>
          <w:cs/>
        </w:rPr>
        <w:t>ต่อคณะกรรมการฯ</w:t>
      </w:r>
      <w:r w:rsidR="00EC3292" w:rsidRPr="00E216D5">
        <w:rPr>
          <w:rFonts w:ascii="TH SarabunIT๙" w:hAnsi="TH SarabunIT๙" w:cs="TH SarabunIT๙"/>
          <w:sz w:val="32"/>
          <w:szCs w:val="32"/>
          <w:cs/>
        </w:rPr>
        <w:t xml:space="preserve"> อย่างต่อเนื่อง/เป็นระยะ</w:t>
      </w:r>
    </w:p>
    <w:p w14:paraId="017CADC6" w14:textId="77777777" w:rsidR="00881B2D" w:rsidRPr="00E216D5" w:rsidRDefault="00EC3292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3.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 xml:space="preserve"> จัดทำรายงานผลตามแผนการบริหารจัดการความเสี่ยง</w:t>
      </w:r>
    </w:p>
    <w:p w14:paraId="2723484B" w14:textId="7BA110E3" w:rsidR="00A6043B" w:rsidRPr="00E216D5" w:rsidRDefault="00A6043B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ab/>
        <w:t>รวบรวม พิจารณากลั่นกรอรายงานผลการบริหารจัดการความเสี่ยงของส่วนราชการ สำนัก/กอง/หน่วย และการทบทวนมาต</w:t>
      </w:r>
      <w:r w:rsidR="009C44AE" w:rsidRPr="00E216D5">
        <w:rPr>
          <w:rFonts w:ascii="TH SarabunIT๙" w:hAnsi="TH SarabunIT๙" w:cs="TH SarabunIT๙"/>
          <w:sz w:val="32"/>
          <w:szCs w:val="32"/>
          <w:cs/>
        </w:rPr>
        <w:t>รการบริหารจัดการความเสี่ยงและแนวทางแก้ไขความเสี่ยง เสนอนายกองค์การบริหารส่วนตำบล</w:t>
      </w:r>
      <w:r w:rsidR="00E216D5" w:rsidRPr="00E216D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9C44AE" w:rsidRPr="00E216D5">
        <w:rPr>
          <w:rFonts w:ascii="TH SarabunIT๙" w:hAnsi="TH SarabunIT๙" w:cs="TH SarabunIT๙"/>
          <w:sz w:val="32"/>
          <w:szCs w:val="32"/>
          <w:cs/>
        </w:rPr>
        <w:t xml:space="preserve"> อย่างน้อยปีละ 1 ครั้ง</w:t>
      </w:r>
    </w:p>
    <w:p w14:paraId="0F99240A" w14:textId="77777777" w:rsidR="00881B2D" w:rsidRPr="00E216D5" w:rsidRDefault="00A6043B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4. </w:t>
      </w:r>
      <w:r w:rsidR="00881B2D" w:rsidRPr="00E216D5">
        <w:rPr>
          <w:rFonts w:ascii="TH SarabunIT๙" w:hAnsi="TH SarabunIT๙" w:cs="TH SarabunIT๙"/>
          <w:sz w:val="32"/>
          <w:szCs w:val="32"/>
          <w:cs/>
        </w:rPr>
        <w:t>พิจารณาทบทวนแผนการบริหารจัดการความเสี่ยง</w:t>
      </w:r>
    </w:p>
    <w:p w14:paraId="01085ADB" w14:textId="77777777" w:rsidR="009C44AE" w:rsidRPr="00E216D5" w:rsidRDefault="009C44AE" w:rsidP="00FD47A9">
      <w:pPr>
        <w:pStyle w:val="ListParagraph"/>
        <w:spacing w:before="240" w:after="0" w:line="240" w:lineRule="atLeast"/>
        <w:ind w:left="0" w:firstLine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ab/>
        <w:t>ทบทวนกระบวนการบริหารจัดการความเสี่ยง โดยวิเคราะห์และประเมินการบริหารจัดการความเสี่ยง รวมทั้งกิจกรรมควบคุมภายในหรือการจัดการที่ได้มีการดำเนินการในงวดที่ผ่านมาว่ามีประสิทธิภาพหรือไม่ ถ้ายังมีความเสี่ยงเหลืออยู่ หรือพบความเสี่ย</w:t>
      </w:r>
      <w:r w:rsidR="00B476A1" w:rsidRPr="00E216D5">
        <w:rPr>
          <w:rFonts w:ascii="TH SarabunIT๙" w:hAnsi="TH SarabunIT๙" w:cs="TH SarabunIT๙"/>
          <w:sz w:val="32"/>
          <w:szCs w:val="32"/>
          <w:cs/>
        </w:rPr>
        <w:t>งที่เกิดขึ้นใหม่ เช่น จากการปรับเปลี่ยนสภาพแวดล้อม วิธีการปฏิบัติงาน เป็นต้น เพื่อใช้ในการจัดทำแผนบริหารความเสี่ยงในงวด</w:t>
      </w:r>
      <w:r w:rsidR="00C21176" w:rsidRPr="00E216D5">
        <w:rPr>
          <w:rFonts w:ascii="TH SarabunIT๙" w:hAnsi="TH SarabunIT๙" w:cs="TH SarabunIT๙"/>
          <w:sz w:val="32"/>
          <w:szCs w:val="32"/>
          <w:cs/>
        </w:rPr>
        <w:t>ปีงบประมาณถัดไป</w:t>
      </w:r>
    </w:p>
    <w:p w14:paraId="38923CC4" w14:textId="77777777" w:rsidR="004D63F0" w:rsidRPr="00E216D5" w:rsidRDefault="004D63F0" w:rsidP="00392105">
      <w:pPr>
        <w:spacing w:before="240"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ทั้งนี้ ตั้งแต่บัดนี้เป็นต้นไป</w:t>
      </w:r>
    </w:p>
    <w:p w14:paraId="5D320C0C" w14:textId="1D35804E" w:rsidR="004D63F0" w:rsidRPr="00E216D5" w:rsidRDefault="00E216D5" w:rsidP="00E216D5">
      <w:pPr>
        <w:tabs>
          <w:tab w:val="left" w:pos="3261"/>
        </w:tabs>
        <w:spacing w:before="240" w:after="0" w:line="240" w:lineRule="atLeast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 xml:space="preserve">สั่ง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 xml:space="preserve"> 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 xml:space="preserve"> วันที่       เดือน </w:t>
      </w:r>
      <w:r w:rsidR="004D63F0" w:rsidRPr="00E216D5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</w:t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>คม</w:t>
      </w:r>
      <w:r w:rsidR="004D63F0" w:rsidRPr="00E216D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3F0" w:rsidRPr="00E216D5">
        <w:rPr>
          <w:rFonts w:ascii="TH SarabunIT๙" w:hAnsi="TH SarabunIT๙" w:cs="TH SarabunIT๙"/>
          <w:sz w:val="32"/>
          <w:szCs w:val="32"/>
        </w:rPr>
        <w:t xml:space="preserve"> </w:t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3F0" w:rsidRPr="00E216D5">
        <w:rPr>
          <w:rFonts w:ascii="TH SarabunIT๙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64051813" w14:textId="77777777" w:rsidR="00392105" w:rsidRPr="00E216D5" w:rsidRDefault="00392105" w:rsidP="004D63F0">
      <w:pPr>
        <w:spacing w:before="240" w:after="0"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798A70" w14:textId="55CD5B57" w:rsidR="00392105" w:rsidRPr="00E216D5" w:rsidRDefault="00392105" w:rsidP="00E216D5">
      <w:pPr>
        <w:tabs>
          <w:tab w:val="center" w:pos="5387"/>
        </w:tabs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</w:rPr>
        <w:tab/>
      </w:r>
    </w:p>
    <w:p w14:paraId="7BC0B5FD" w14:textId="48CA87E8" w:rsidR="009C44AE" w:rsidRPr="00E216D5" w:rsidRDefault="009C44AE" w:rsidP="00E216D5">
      <w:pPr>
        <w:tabs>
          <w:tab w:val="center" w:pos="5387"/>
        </w:tabs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E216D5">
        <w:rPr>
          <w:rFonts w:ascii="TH SarabunIT๙" w:hAnsi="TH SarabunIT๙" w:cs="TH SarabunIT๙" w:hint="cs"/>
          <w:sz w:val="32"/>
          <w:szCs w:val="32"/>
          <w:cs/>
        </w:rPr>
        <w:t>นายชุบ คล้ายคลึง</w:t>
      </w:r>
      <w:r w:rsidRPr="00E216D5">
        <w:rPr>
          <w:rFonts w:ascii="TH SarabunIT๙" w:hAnsi="TH SarabunIT๙" w:cs="TH SarabunIT๙"/>
          <w:sz w:val="32"/>
          <w:szCs w:val="32"/>
          <w:cs/>
        </w:rPr>
        <w:t>)</w:t>
      </w:r>
    </w:p>
    <w:p w14:paraId="2B1299CE" w14:textId="1CA4673E" w:rsidR="004D63F0" w:rsidRPr="00E216D5" w:rsidRDefault="009C44AE" w:rsidP="00E216D5">
      <w:pPr>
        <w:tabs>
          <w:tab w:val="center" w:pos="5387"/>
        </w:tabs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2105" w:rsidRPr="00E216D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E216D5">
        <w:rPr>
          <w:rFonts w:ascii="TH SarabunIT๙" w:hAnsi="TH SarabunIT๙" w:cs="TH SarabunIT๙"/>
          <w:sz w:val="32"/>
          <w:szCs w:val="32"/>
          <w:cs/>
        </w:rPr>
        <w:tab/>
      </w:r>
      <w:r w:rsidR="00392105" w:rsidRPr="00E216D5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E216D5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</w:p>
    <w:sectPr w:rsidR="004D63F0" w:rsidRPr="00E216D5" w:rsidSect="00537D7C">
      <w:headerReference w:type="default" r:id="rId8"/>
      <w:pgSz w:w="12240" w:h="15840"/>
      <w:pgMar w:top="1276" w:right="900" w:bottom="1135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701E" w14:textId="77777777" w:rsidR="00537D7C" w:rsidRDefault="00537D7C" w:rsidP="00392105">
      <w:pPr>
        <w:spacing w:after="0" w:line="240" w:lineRule="auto"/>
      </w:pPr>
      <w:r>
        <w:separator/>
      </w:r>
    </w:p>
  </w:endnote>
  <w:endnote w:type="continuationSeparator" w:id="0">
    <w:p w14:paraId="7898A39C" w14:textId="77777777" w:rsidR="00537D7C" w:rsidRDefault="00537D7C" w:rsidP="00392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263B" w14:textId="77777777" w:rsidR="00537D7C" w:rsidRDefault="00537D7C" w:rsidP="00392105">
      <w:pPr>
        <w:spacing w:after="0" w:line="240" w:lineRule="auto"/>
      </w:pPr>
      <w:r>
        <w:separator/>
      </w:r>
    </w:p>
  </w:footnote>
  <w:footnote w:type="continuationSeparator" w:id="0">
    <w:p w14:paraId="7451415C" w14:textId="77777777" w:rsidR="00537D7C" w:rsidRDefault="00537D7C" w:rsidP="00392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hAnsi="TH SarabunIT๙" w:cs="TH SarabunIT๙"/>
        <w:sz w:val="32"/>
        <w:szCs w:val="32"/>
      </w:rPr>
      <w:id w:val="-2027859434"/>
      <w:docPartObj>
        <w:docPartGallery w:val="Page Numbers (Top of Page)"/>
        <w:docPartUnique/>
      </w:docPartObj>
    </w:sdtPr>
    <w:sdtContent>
      <w:p w14:paraId="7C748F53" w14:textId="77777777" w:rsidR="00392105" w:rsidRPr="00E216D5" w:rsidRDefault="00392105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E216D5">
          <w:rPr>
            <w:rFonts w:ascii="TH SarabunIT๙" w:hAnsi="TH SarabunIT๙" w:cs="TH SarabunIT๙"/>
            <w:sz w:val="32"/>
            <w:szCs w:val="32"/>
            <w:cs/>
          </w:rPr>
          <w:t>-</w:t>
        </w:r>
        <w:r w:rsidRPr="00E216D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216D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216D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07C12" w:rsidRPr="00E216D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E216D5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E216D5">
          <w:rPr>
            <w:rFonts w:ascii="TH SarabunIT๙" w:hAnsi="TH SarabunIT๙" w:cs="TH SarabunIT๙"/>
            <w:sz w:val="32"/>
            <w:szCs w:val="32"/>
            <w:cs/>
          </w:rPr>
          <w:t>-</w:t>
        </w:r>
      </w:p>
    </w:sdtContent>
  </w:sdt>
  <w:p w14:paraId="1EAB5C77" w14:textId="77777777" w:rsidR="00392105" w:rsidRDefault="00392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A3AD3"/>
    <w:multiLevelType w:val="hybridMultilevel"/>
    <w:tmpl w:val="DD6C37F4"/>
    <w:lvl w:ilvl="0" w:tplc="59B6EE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8F552DD"/>
    <w:multiLevelType w:val="hybridMultilevel"/>
    <w:tmpl w:val="7C2AD446"/>
    <w:lvl w:ilvl="0" w:tplc="989E4C0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129203642">
    <w:abstractNumId w:val="0"/>
  </w:num>
  <w:num w:numId="2" w16cid:durableId="1356495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850"/>
    <w:rsid w:val="001F2F9D"/>
    <w:rsid w:val="00245430"/>
    <w:rsid w:val="002D238F"/>
    <w:rsid w:val="00392105"/>
    <w:rsid w:val="00403817"/>
    <w:rsid w:val="00404E9B"/>
    <w:rsid w:val="00461190"/>
    <w:rsid w:val="00485698"/>
    <w:rsid w:val="004D63F0"/>
    <w:rsid w:val="00507C12"/>
    <w:rsid w:val="00537D7C"/>
    <w:rsid w:val="00565AC5"/>
    <w:rsid w:val="0059651A"/>
    <w:rsid w:val="005D376B"/>
    <w:rsid w:val="006F0D89"/>
    <w:rsid w:val="00737A16"/>
    <w:rsid w:val="00761850"/>
    <w:rsid w:val="007D30C5"/>
    <w:rsid w:val="008244F6"/>
    <w:rsid w:val="00881B2D"/>
    <w:rsid w:val="009C44AE"/>
    <w:rsid w:val="00A6043B"/>
    <w:rsid w:val="00B43BB2"/>
    <w:rsid w:val="00B476A1"/>
    <w:rsid w:val="00BA521D"/>
    <w:rsid w:val="00C0121F"/>
    <w:rsid w:val="00C21176"/>
    <w:rsid w:val="00D450E0"/>
    <w:rsid w:val="00D63EB5"/>
    <w:rsid w:val="00E126B7"/>
    <w:rsid w:val="00E216D5"/>
    <w:rsid w:val="00E47E8C"/>
    <w:rsid w:val="00EA4522"/>
    <w:rsid w:val="00EC3292"/>
    <w:rsid w:val="00EE5CAA"/>
    <w:rsid w:val="00FD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8F33F"/>
  <w15:docId w15:val="{99614064-3640-4636-AD60-63FBD617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D8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4D63F0"/>
    <w:pPr>
      <w:spacing w:after="120" w:line="480" w:lineRule="auto"/>
    </w:pPr>
    <w:rPr>
      <w:rFonts w:ascii="Calibri" w:eastAsia="Calibri" w:hAnsi="Calibri" w:cs="Cordia New"/>
    </w:rPr>
  </w:style>
  <w:style w:type="character" w:customStyle="1" w:styleId="BodyText2Char">
    <w:name w:val="Body Text 2 Char"/>
    <w:basedOn w:val="DefaultParagraphFont"/>
    <w:link w:val="BodyText2"/>
    <w:uiPriority w:val="99"/>
    <w:rsid w:val="004D63F0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392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105"/>
  </w:style>
  <w:style w:type="paragraph" w:styleId="Footer">
    <w:name w:val="footer"/>
    <w:basedOn w:val="Normal"/>
    <w:link w:val="FooterChar"/>
    <w:uiPriority w:val="99"/>
    <w:unhideWhenUsed/>
    <w:rsid w:val="00392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พฤฒิพงษ์ แย้มเกสร</cp:lastModifiedBy>
  <cp:revision>2</cp:revision>
  <dcterms:created xsi:type="dcterms:W3CDTF">2024-03-19T07:44:00Z</dcterms:created>
  <dcterms:modified xsi:type="dcterms:W3CDTF">2024-03-19T07:44:00Z</dcterms:modified>
</cp:coreProperties>
</file>